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8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案例一</w:t>
      </w:r>
    </w:p>
    <w:p>
      <w:pPr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_GBK" w:hAnsi="Calibri" w:eastAsia="方正小标宋_GBK" w:cs="Calibri"/>
          <w:b w:val="0"/>
          <w:bCs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Calibri" w:eastAsia="方正小标宋_GBK" w:cs="Calibri"/>
          <w:b w:val="0"/>
          <w:bCs/>
          <w:spacing w:val="0"/>
          <w:kern w:val="2"/>
          <w:sz w:val="44"/>
          <w:szCs w:val="44"/>
          <w:lang w:val="en-US" w:eastAsia="zh-CN" w:bidi="ar-SA"/>
        </w:rPr>
        <w:t>丽江市华坪县委党校常务副校长赵合理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/>
        <w:jc w:val="center"/>
        <w:textAlignment w:val="auto"/>
        <w:rPr>
          <w:rFonts w:hint="eastAsia" w:ascii="方正小标宋_GBK" w:hAnsi="Calibri" w:eastAsia="方正小标宋_GBK" w:cs="Calibri"/>
          <w:b w:val="0"/>
          <w:bCs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Calibri" w:eastAsia="方正小标宋_GBK" w:cs="Calibri"/>
          <w:b w:val="0"/>
          <w:bCs/>
          <w:color w:val="auto"/>
          <w:spacing w:val="0"/>
          <w:kern w:val="2"/>
          <w:sz w:val="44"/>
          <w:szCs w:val="44"/>
          <w:lang w:val="en-US" w:eastAsia="zh-CN" w:bidi="ar-SA"/>
        </w:rPr>
        <w:t>私车公养问题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880" w:firstLineChars="200"/>
        <w:jc w:val="center"/>
        <w:textAlignment w:val="auto"/>
        <w:rPr>
          <w:rFonts w:hint="eastAsia" w:ascii="方正小标宋_GBK" w:hAnsi="Calibri" w:eastAsia="方正小标宋_GBK" w:cs="Calibri"/>
          <w:b w:val="0"/>
          <w:bCs/>
          <w:spacing w:val="0"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发布时间：2022-02-07 11:24:45   来源：中央纪委国家监委网站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2014年6月至2020年2月，赵合理先后135次使用本单位公务油卡为其私家车加油，共计38581.19元。赵合理还存在其他违纪问题。2020年5月，赵合理受到党内严重警告处分；私车公养费用已追缴。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案例二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Calibri" w:eastAsia="方正小标宋_GBK" w:cs="Calibri"/>
          <w:b w:val="0"/>
          <w:bCs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Calibri" w:eastAsia="方正小标宋_GBK" w:cs="Calibri"/>
          <w:b w:val="0"/>
          <w:bCs/>
          <w:spacing w:val="0"/>
          <w:kern w:val="2"/>
          <w:sz w:val="44"/>
          <w:szCs w:val="44"/>
          <w:lang w:val="en-US" w:eastAsia="zh-CN" w:bidi="ar-SA"/>
        </w:rPr>
        <w:t>广南县特殊教育学校校长黄杰、总务主任孙俊召、德育主任张仁宝、教师黄文涛、黎江山等5人违规使用公务用车问题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Calibri" w:eastAsia="方正小标宋_GBK" w:cs="Calibri"/>
          <w:b w:val="0"/>
          <w:bCs/>
          <w:spacing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"/>
        </w:rPr>
        <w:t>发布时间：2019-03-30 09:45:22   来源：文山州纪委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2015年11月18日，黄杰、孙俊召、张仁宝、黎江山、黄文涛5人到广南县底圩乡和坝美镇开展送教上门活动返回途中，开公车到万峰湖钓鱼。2017年7月14日，黄杰、张仁宝、黎江山3人到广南县黑支果乡开展送教上门活动结束后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开公车到牡宜水库钓鱼。同时，黄杰、孙俊召、张仁宝3人还存在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接受公司宴请问题。2018年3月，黄杰受到通报和谈话诫勉问责，孙俊召、张仁宝、黎江山、黄文涛分别受到通报问责；黄杰等5人分摊并原渠道返还使用公车外出钓鱼产生的燃油费。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134" w:right="1587" w:bottom="113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2F0148-384E-4658-B3C4-6813387CF4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A6B8215-DDF6-44C7-9AF3-BE2D7C8391F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25A60BF-CD13-4171-91D2-694650F631B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0CF5EF0-1E29-46BD-A344-7704B1A3874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26B0A7C-90ED-479B-A83A-2F7A88E6F3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001556D-FFC5-4B80-8B3B-1768D511B2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NmM5YjRjOGVlMTY1YTI5ZjZhOTQyOTk0OTZkMWEifQ=="/>
  </w:docVars>
  <w:rsids>
    <w:rsidRoot w:val="2D9F001E"/>
    <w:rsid w:val="037266D4"/>
    <w:rsid w:val="04BE793C"/>
    <w:rsid w:val="04FC6AE0"/>
    <w:rsid w:val="09D405A0"/>
    <w:rsid w:val="0E6D3D9B"/>
    <w:rsid w:val="0F670B0E"/>
    <w:rsid w:val="1B010554"/>
    <w:rsid w:val="1CF540E9"/>
    <w:rsid w:val="1E4C7488"/>
    <w:rsid w:val="2D9F001E"/>
    <w:rsid w:val="35C26F71"/>
    <w:rsid w:val="3F4B4D1B"/>
    <w:rsid w:val="402D1C7A"/>
    <w:rsid w:val="4D9B6D98"/>
    <w:rsid w:val="4E2A45B4"/>
    <w:rsid w:val="4E3A010E"/>
    <w:rsid w:val="4FDB08DA"/>
    <w:rsid w:val="518B7028"/>
    <w:rsid w:val="55BB562B"/>
    <w:rsid w:val="59B11D4C"/>
    <w:rsid w:val="65877C62"/>
    <w:rsid w:val="69C97A5C"/>
    <w:rsid w:val="6C9D0D2C"/>
    <w:rsid w:val="6D373EAD"/>
    <w:rsid w:val="72D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468</Characters>
  <Lines>0</Lines>
  <Paragraphs>0</Paragraphs>
  <TotalTime>1</TotalTime>
  <ScaleCrop>false</ScaleCrop>
  <LinksUpToDate>false</LinksUpToDate>
  <CharactersWithSpaces>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2022-11-18T01:26:00Z</dcterms:created>
  <dc:creator>熊发</dc:creator>
  <cp:lastModifiedBy>Administrator</cp:lastModifiedBy>
  <cp:lastPrinted>2023-03-03T06:43:00Z</cp:lastPrinted>
  <dcterms:modified xsi:type="dcterms:W3CDTF">2023-03-28T00:43:06Z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A624C4DF2EBA45DB92321A4DD8A27774</vt:lpwstr>
  </property>
</Properties>
</file>